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504EC" w14:textId="34BB8108" w:rsidR="007F3B36" w:rsidRPr="003317E0" w:rsidRDefault="007F3B36" w:rsidP="00E6146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sz w:val="24"/>
          <w:szCs w:val="24"/>
          <w:lang w:eastAsia="pl-PL"/>
        </w:rPr>
        <w:t>Zarządzenie nr</w:t>
      </w:r>
      <w:r w:rsidR="008D47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056">
        <w:rPr>
          <w:rFonts w:ascii="Arial" w:eastAsia="Times New Roman" w:hAnsi="Arial" w:cs="Arial"/>
          <w:sz w:val="24"/>
          <w:szCs w:val="24"/>
          <w:lang w:eastAsia="pl-PL"/>
        </w:rPr>
        <w:t>514</w:t>
      </w:r>
      <w:r w:rsidRPr="003317E0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2758AC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27FAC4D3" w14:textId="77777777" w:rsidR="007F3B36" w:rsidRPr="003317E0" w:rsidRDefault="007F3B36" w:rsidP="00E6146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sz w:val="24"/>
          <w:szCs w:val="24"/>
          <w:lang w:eastAsia="pl-PL"/>
        </w:rPr>
        <w:t>Rektora Politechniki Częstochowskiej</w:t>
      </w:r>
    </w:p>
    <w:p w14:paraId="5A5DAC7D" w14:textId="403355C9" w:rsidR="007F3B36" w:rsidRPr="003317E0" w:rsidRDefault="007F3B36" w:rsidP="00E61468">
      <w:pPr>
        <w:spacing w:after="48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4B0AF8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1B13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056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706D81">
        <w:rPr>
          <w:rFonts w:ascii="Arial" w:eastAsia="Times New Roman" w:hAnsi="Arial" w:cs="Arial"/>
          <w:sz w:val="24"/>
          <w:szCs w:val="24"/>
          <w:lang w:eastAsia="pl-PL"/>
        </w:rPr>
        <w:t xml:space="preserve"> czerwca </w:t>
      </w:r>
      <w:bookmarkStart w:id="0" w:name="_GoBack"/>
      <w:bookmarkEnd w:id="0"/>
      <w:r w:rsidRPr="003317E0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2758A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317E0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14:paraId="56AF2F72" w14:textId="74DBD568" w:rsidR="00584E6B" w:rsidRPr="003317E0" w:rsidRDefault="00584E6B" w:rsidP="00E61468">
      <w:pPr>
        <w:autoSpaceDE w:val="0"/>
        <w:autoSpaceDN w:val="0"/>
        <w:adjustRightInd w:val="0"/>
        <w:spacing w:after="480" w:line="360" w:lineRule="auto"/>
        <w:ind w:left="1418" w:hanging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sprawie:</w:t>
      </w:r>
      <w:r w:rsidRPr="00331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B90B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Szczegółowych zasad pobierania opłat za świadczone usługi edukacyjne oraz warunk</w:t>
      </w:r>
      <w:r w:rsidR="00F41F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ów</w:t>
      </w:r>
      <w:r w:rsidR="00B90B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tryb</w:t>
      </w:r>
      <w:r w:rsidR="00F41F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B90B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zwalniania z tych opłat</w:t>
      </w:r>
      <w:r w:rsidR="003412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studentów rozpoczynających kształcenie od roku akademickiego 2024/2025</w:t>
      </w:r>
    </w:p>
    <w:p w14:paraId="19BC01CE" w14:textId="77777777" w:rsidR="007F3B36" w:rsidRPr="003317E0" w:rsidRDefault="007F3B36" w:rsidP="00E61468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5C9E0A0F" w14:textId="3D14CAAC" w:rsidR="00E917A4" w:rsidRDefault="00E917A4" w:rsidP="00E61468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  <w:r w:rsidRPr="00E917A4">
        <w:rPr>
          <w:rFonts w:ascii="Arial" w:hAnsi="Arial" w:cs="Arial"/>
        </w:rPr>
        <w:t>Na podstawie art. 79 ust. 1 i 3 ustawy z dnia 20 lipca 2018 roku – Prawo o szkolnictwie wyższym i nauce (</w:t>
      </w:r>
      <w:proofErr w:type="spellStart"/>
      <w:r w:rsidR="002758AC">
        <w:rPr>
          <w:rFonts w:ascii="Arial" w:hAnsi="Arial" w:cs="Arial"/>
          <w:iCs/>
        </w:rPr>
        <w:t>t.j</w:t>
      </w:r>
      <w:proofErr w:type="spellEnd"/>
      <w:r w:rsidR="002758AC">
        <w:rPr>
          <w:rFonts w:ascii="Arial" w:hAnsi="Arial" w:cs="Arial"/>
          <w:iCs/>
        </w:rPr>
        <w:t>. Dz. U. z 2023 roku poz.</w:t>
      </w:r>
      <w:r w:rsidR="00B64056">
        <w:rPr>
          <w:rFonts w:ascii="Arial" w:hAnsi="Arial" w:cs="Arial"/>
          <w:iCs/>
        </w:rPr>
        <w:t xml:space="preserve"> </w:t>
      </w:r>
      <w:r w:rsidR="002758AC">
        <w:rPr>
          <w:rFonts w:ascii="Arial" w:hAnsi="Arial" w:cs="Arial"/>
          <w:iCs/>
        </w:rPr>
        <w:t xml:space="preserve">742, z </w:t>
      </w:r>
      <w:proofErr w:type="spellStart"/>
      <w:r w:rsidR="002758AC">
        <w:rPr>
          <w:rFonts w:ascii="Arial" w:hAnsi="Arial" w:cs="Arial"/>
          <w:iCs/>
        </w:rPr>
        <w:t>późn</w:t>
      </w:r>
      <w:proofErr w:type="spellEnd"/>
      <w:r w:rsidR="002758AC">
        <w:rPr>
          <w:rFonts w:ascii="Arial" w:hAnsi="Arial" w:cs="Arial"/>
          <w:iCs/>
        </w:rPr>
        <w:t>. zm.</w:t>
      </w:r>
      <w:r w:rsidRPr="00E917A4">
        <w:rPr>
          <w:rFonts w:ascii="Arial" w:hAnsi="Arial" w:cs="Arial"/>
        </w:rPr>
        <w:t>) oraz § 20 ust. 4 pkt 2 Statutu Politechniki Częstochowskiej</w:t>
      </w:r>
      <w:r w:rsidRPr="008B2E98">
        <w:rPr>
          <w:rFonts w:ascii="Arial" w:hAnsi="Arial" w:cs="Arial"/>
        </w:rPr>
        <w:t>, ustala</w:t>
      </w:r>
      <w:r w:rsidRPr="00E917A4">
        <w:rPr>
          <w:rFonts w:ascii="Arial" w:hAnsi="Arial" w:cs="Arial"/>
        </w:rPr>
        <w:t xml:space="preserve"> się Szczegółowe zasady pobierania opłat za świadczone usługi edukacyjne oraz warunki i tryb zwalniania z tych opłat</w:t>
      </w:r>
      <w:r w:rsidR="003412FD">
        <w:rPr>
          <w:rFonts w:ascii="Arial" w:hAnsi="Arial" w:cs="Arial"/>
        </w:rPr>
        <w:t xml:space="preserve"> </w:t>
      </w:r>
      <w:r w:rsidR="003412FD">
        <w:rPr>
          <w:rFonts w:ascii="Arial" w:hAnsi="Arial" w:cs="Arial"/>
          <w:color w:val="000000"/>
        </w:rPr>
        <w:t>dla studentów rozpoczynających kształcenie od roku akademickiego 2024/2025</w:t>
      </w:r>
      <w:r w:rsidRPr="00E917A4">
        <w:rPr>
          <w:rFonts w:ascii="Arial" w:hAnsi="Arial" w:cs="Arial"/>
        </w:rPr>
        <w:t>, stanowiące Załącznik do niniejszego zarządzenia</w:t>
      </w:r>
      <w:r>
        <w:rPr>
          <w:rFonts w:ascii="Arial" w:hAnsi="Arial" w:cs="Arial"/>
        </w:rPr>
        <w:t>.</w:t>
      </w:r>
    </w:p>
    <w:p w14:paraId="2095408D" w14:textId="545A1733" w:rsidR="007F3B36" w:rsidRDefault="007F3B36" w:rsidP="00E6146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1" w:name="_Hlk168304417"/>
      <w:r w:rsidRPr="00331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F501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</w:p>
    <w:bookmarkEnd w:id="1"/>
    <w:p w14:paraId="434AA911" w14:textId="77777777" w:rsidR="00B64056" w:rsidRDefault="001B27CC" w:rsidP="00B64056">
      <w:pPr>
        <w:pStyle w:val="Akapitzlist"/>
        <w:spacing w:after="100" w:afterAutospacing="1" w:line="360" w:lineRule="auto"/>
        <w:ind w:left="0"/>
        <w:contextualSpacing w:val="0"/>
        <w:rPr>
          <w:rFonts w:ascii="Arial" w:hAnsi="Arial" w:cs="Arial"/>
        </w:rPr>
      </w:pPr>
      <w:r w:rsidRPr="003317E0">
        <w:rPr>
          <w:rFonts w:ascii="Arial" w:hAnsi="Arial" w:cs="Arial"/>
        </w:rPr>
        <w:t>Zarządzenie wchodzi w życie z dniem</w:t>
      </w:r>
      <w:r w:rsidR="00870423">
        <w:rPr>
          <w:rFonts w:ascii="Arial" w:hAnsi="Arial" w:cs="Arial"/>
        </w:rPr>
        <w:t xml:space="preserve"> podpisania</w:t>
      </w:r>
      <w:r>
        <w:rPr>
          <w:rFonts w:ascii="Arial" w:hAnsi="Arial" w:cs="Arial"/>
        </w:rPr>
        <w:t>, z mocą obowiązującą od roku akademickiego 2024/2025.</w:t>
      </w:r>
    </w:p>
    <w:p w14:paraId="5EBFEB15" w14:textId="77777777" w:rsidR="00B64056" w:rsidRPr="00B64056" w:rsidRDefault="00B64056" w:rsidP="00B64056">
      <w:pPr>
        <w:pStyle w:val="Akapitzlist"/>
        <w:spacing w:line="360" w:lineRule="auto"/>
        <w:ind w:left="5387"/>
        <w:jc w:val="center"/>
        <w:rPr>
          <w:rFonts w:ascii="Arial" w:hAnsi="Arial" w:cs="Arial"/>
        </w:rPr>
      </w:pPr>
      <w:r w:rsidRPr="00B64056">
        <w:rPr>
          <w:rFonts w:ascii="Arial" w:hAnsi="Arial" w:cs="Arial"/>
        </w:rPr>
        <w:t>Rektor</w:t>
      </w:r>
    </w:p>
    <w:p w14:paraId="03AA6344" w14:textId="77777777" w:rsidR="00B64056" w:rsidRPr="00B64056" w:rsidRDefault="00B64056" w:rsidP="00B64056">
      <w:pPr>
        <w:pStyle w:val="Akapitzlist"/>
        <w:spacing w:after="480" w:line="360" w:lineRule="auto"/>
        <w:ind w:left="5387"/>
        <w:contextualSpacing w:val="0"/>
        <w:jc w:val="center"/>
        <w:rPr>
          <w:rFonts w:ascii="Arial" w:hAnsi="Arial" w:cs="Arial"/>
        </w:rPr>
      </w:pPr>
      <w:r w:rsidRPr="00B64056">
        <w:rPr>
          <w:rFonts w:ascii="Arial" w:hAnsi="Arial" w:cs="Arial"/>
        </w:rPr>
        <w:t>Politechniki Częstochowskiej</w:t>
      </w:r>
    </w:p>
    <w:p w14:paraId="10468335" w14:textId="3AAEEAFD" w:rsidR="001B27CC" w:rsidRPr="008D472E" w:rsidRDefault="00B64056" w:rsidP="00B64056">
      <w:pPr>
        <w:pStyle w:val="Akapitzlist"/>
        <w:spacing w:line="360" w:lineRule="auto"/>
        <w:ind w:left="5387"/>
        <w:jc w:val="center"/>
        <w:rPr>
          <w:rFonts w:ascii="Arial" w:hAnsi="Arial" w:cs="Arial"/>
        </w:rPr>
      </w:pPr>
      <w:r w:rsidRPr="00B64056">
        <w:rPr>
          <w:rFonts w:ascii="Arial" w:hAnsi="Arial" w:cs="Arial"/>
        </w:rPr>
        <w:t>Prof. dr hab. inż. Norbert Sczygiol</w:t>
      </w:r>
    </w:p>
    <w:sectPr w:rsidR="001B27CC" w:rsidRPr="008D472E" w:rsidSect="008D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630E"/>
    <w:multiLevelType w:val="multilevel"/>
    <w:tmpl w:val="84D697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577F35"/>
    <w:multiLevelType w:val="hybridMultilevel"/>
    <w:tmpl w:val="E35CE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C730D"/>
    <w:multiLevelType w:val="hybridMultilevel"/>
    <w:tmpl w:val="69FC55CA"/>
    <w:lvl w:ilvl="0" w:tplc="A230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27B1D"/>
    <w:multiLevelType w:val="hybridMultilevel"/>
    <w:tmpl w:val="359CE9F6"/>
    <w:lvl w:ilvl="0" w:tplc="04A0E6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A4"/>
    <w:rsid w:val="0001634C"/>
    <w:rsid w:val="000235BE"/>
    <w:rsid w:val="000574F4"/>
    <w:rsid w:val="001241EA"/>
    <w:rsid w:val="00136D23"/>
    <w:rsid w:val="001821D7"/>
    <w:rsid w:val="001A0B84"/>
    <w:rsid w:val="001B1315"/>
    <w:rsid w:val="001B27CC"/>
    <w:rsid w:val="001F1819"/>
    <w:rsid w:val="00257B0A"/>
    <w:rsid w:val="002758AC"/>
    <w:rsid w:val="003136A4"/>
    <w:rsid w:val="003317E0"/>
    <w:rsid w:val="003412FD"/>
    <w:rsid w:val="00390800"/>
    <w:rsid w:val="003A5414"/>
    <w:rsid w:val="0043453F"/>
    <w:rsid w:val="004B0AF8"/>
    <w:rsid w:val="00505F07"/>
    <w:rsid w:val="00584E6B"/>
    <w:rsid w:val="00591403"/>
    <w:rsid w:val="00593BD7"/>
    <w:rsid w:val="00623CF4"/>
    <w:rsid w:val="00663AF8"/>
    <w:rsid w:val="00706D81"/>
    <w:rsid w:val="007D1722"/>
    <w:rsid w:val="007E1400"/>
    <w:rsid w:val="007E5283"/>
    <w:rsid w:val="007F3B36"/>
    <w:rsid w:val="00804880"/>
    <w:rsid w:val="00827268"/>
    <w:rsid w:val="00855CE9"/>
    <w:rsid w:val="00870423"/>
    <w:rsid w:val="00891540"/>
    <w:rsid w:val="008B2E98"/>
    <w:rsid w:val="008D472E"/>
    <w:rsid w:val="008F5053"/>
    <w:rsid w:val="009125EF"/>
    <w:rsid w:val="00914F54"/>
    <w:rsid w:val="00A27845"/>
    <w:rsid w:val="00A97687"/>
    <w:rsid w:val="00B64056"/>
    <w:rsid w:val="00B74C0E"/>
    <w:rsid w:val="00B90B4D"/>
    <w:rsid w:val="00BB5C26"/>
    <w:rsid w:val="00BC1D9B"/>
    <w:rsid w:val="00C03979"/>
    <w:rsid w:val="00CB7CC5"/>
    <w:rsid w:val="00D00E02"/>
    <w:rsid w:val="00D63105"/>
    <w:rsid w:val="00DA40E2"/>
    <w:rsid w:val="00E61468"/>
    <w:rsid w:val="00E917A4"/>
    <w:rsid w:val="00EB0B3B"/>
    <w:rsid w:val="00ED356F"/>
    <w:rsid w:val="00F41FB2"/>
    <w:rsid w:val="00F50175"/>
    <w:rsid w:val="00F72AAF"/>
    <w:rsid w:val="00F91869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1BF7"/>
  <w15:docId w15:val="{7273EC78-6B7B-4E99-A5AB-A1FC0320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584E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584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4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84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488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Rak</dc:creator>
  <cp:keywords/>
  <dc:description/>
  <cp:lastModifiedBy>Katarzyna Wąsowicz</cp:lastModifiedBy>
  <cp:revision>3</cp:revision>
  <cp:lastPrinted>2024-06-21T09:56:00Z</cp:lastPrinted>
  <dcterms:created xsi:type="dcterms:W3CDTF">2024-06-21T09:54:00Z</dcterms:created>
  <dcterms:modified xsi:type="dcterms:W3CDTF">2024-06-21T09:58:00Z</dcterms:modified>
</cp:coreProperties>
</file>