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67" w:rsidRDefault="00002467" w:rsidP="00DA1059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bookmarkStart w:id="0" w:name="_GoBack"/>
      <w:bookmarkEnd w:id="0"/>
    </w:p>
    <w:p w:rsidR="00AB14A0" w:rsidRDefault="00642CD0" w:rsidP="00E4714A">
      <w:pPr>
        <w:pStyle w:val="Akapitzlist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</w:t>
      </w:r>
      <w:r w:rsidR="00160790" w:rsidRPr="00E4714A">
        <w:rPr>
          <w:rFonts w:ascii="Times New Roman" w:hAnsi="Times New Roman"/>
          <w:szCs w:val="24"/>
        </w:rPr>
        <w:br/>
        <w:t xml:space="preserve">do Uchwały nr </w:t>
      </w:r>
      <w:r w:rsidR="008451A2">
        <w:rPr>
          <w:rFonts w:ascii="Times New Roman" w:hAnsi="Times New Roman"/>
          <w:szCs w:val="24"/>
        </w:rPr>
        <w:t>396</w:t>
      </w:r>
      <w:r w:rsidR="00A70699">
        <w:rPr>
          <w:rFonts w:ascii="Times New Roman" w:hAnsi="Times New Roman"/>
          <w:szCs w:val="24"/>
        </w:rPr>
        <w:t>/2019/2020</w:t>
      </w:r>
    </w:p>
    <w:p w:rsidR="00255E9F" w:rsidRPr="00E4714A" w:rsidRDefault="00160790" w:rsidP="00E4714A">
      <w:pPr>
        <w:pStyle w:val="Akapitzlist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Senatu PCz </w:t>
      </w:r>
      <w:r w:rsidR="00A70699">
        <w:rPr>
          <w:rFonts w:ascii="Times New Roman" w:hAnsi="Times New Roman"/>
          <w:szCs w:val="24"/>
        </w:rPr>
        <w:t xml:space="preserve">z dnia 12 lutego </w:t>
      </w:r>
      <w:r w:rsidR="00AA55FD">
        <w:rPr>
          <w:rFonts w:ascii="Times New Roman" w:hAnsi="Times New Roman"/>
          <w:szCs w:val="24"/>
        </w:rPr>
        <w:t xml:space="preserve">2020 </w:t>
      </w:r>
      <w:r w:rsidRPr="00E4714A">
        <w:rPr>
          <w:rFonts w:ascii="Times New Roman" w:hAnsi="Times New Roman"/>
          <w:szCs w:val="24"/>
        </w:rPr>
        <w:t>roku</w:t>
      </w:r>
    </w:p>
    <w:p w:rsidR="00B83723" w:rsidRDefault="00B83723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83723" w:rsidRPr="00E4714A" w:rsidRDefault="00B83723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160790" w:rsidTr="00160790">
        <w:tc>
          <w:tcPr>
            <w:tcW w:w="4606" w:type="dxa"/>
          </w:tcPr>
          <w:p w:rsidR="00160790" w:rsidRPr="00BD14A0" w:rsidRDefault="00160790" w:rsidP="00160790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BD14A0">
              <w:rPr>
                <w:rFonts w:ascii="Times New Roman" w:hAnsi="Times New Roman"/>
              </w:rPr>
              <w:t>………………………………….</w:t>
            </w:r>
            <w:r w:rsidRPr="00BD14A0">
              <w:rPr>
                <w:rFonts w:ascii="Times New Roman" w:hAnsi="Times New Roman"/>
              </w:rPr>
              <w:tab/>
            </w:r>
          </w:p>
          <w:p w:rsidR="00160790" w:rsidRPr="00BD14A0" w:rsidRDefault="00160790" w:rsidP="00160790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</w:t>
            </w:r>
            <w:r w:rsidRPr="00BD14A0">
              <w:rPr>
                <w:rFonts w:ascii="Times New Roman" w:hAnsi="Times New Roman"/>
              </w:rPr>
              <w:t>nazwisko</w:t>
            </w:r>
          </w:p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4606" w:type="dxa"/>
          </w:tcPr>
          <w:p w:rsidR="00160790" w:rsidRDefault="00160790" w:rsidP="00160790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160790" w:rsidTr="00160790">
        <w:tc>
          <w:tcPr>
            <w:tcW w:w="4606" w:type="dxa"/>
          </w:tcPr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 w:rsidRPr="00BD14A0">
              <w:rPr>
                <w:rFonts w:ascii="Times New Roman" w:hAnsi="Times New Roman"/>
              </w:rPr>
              <w:t>………………………………….</w:t>
            </w:r>
          </w:p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 w:rsidRPr="00BD14A0">
              <w:rPr>
                <w:rFonts w:ascii="Times New Roman" w:hAnsi="Times New Roman"/>
              </w:rPr>
              <w:t>stanowisko</w:t>
            </w:r>
          </w:p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4606" w:type="dxa"/>
          </w:tcPr>
          <w:p w:rsidR="00160790" w:rsidRDefault="00160790" w:rsidP="00160790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160790" w:rsidTr="00160790">
        <w:tc>
          <w:tcPr>
            <w:tcW w:w="4606" w:type="dxa"/>
          </w:tcPr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 w:rsidRPr="00BD14A0">
              <w:rPr>
                <w:rFonts w:ascii="Times New Roman" w:hAnsi="Times New Roman"/>
              </w:rPr>
              <w:t>………………………………….</w:t>
            </w:r>
          </w:p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 w:rsidRPr="00BD14A0">
              <w:rPr>
                <w:rFonts w:ascii="Times New Roman" w:hAnsi="Times New Roman"/>
              </w:rPr>
              <w:t>jednostka organizacyjna</w:t>
            </w:r>
          </w:p>
          <w:p w:rsidR="00160790" w:rsidRPr="00BD14A0" w:rsidRDefault="00160790" w:rsidP="00160790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4606" w:type="dxa"/>
          </w:tcPr>
          <w:p w:rsidR="00160790" w:rsidRDefault="00160790" w:rsidP="00160790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160790" w:rsidRDefault="00160790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0790" w:rsidRDefault="00160790" w:rsidP="00E4714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714A" w:rsidRDefault="00E4714A" w:rsidP="00E4714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0790" w:rsidRPr="00E4714A" w:rsidRDefault="00160790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714A">
        <w:rPr>
          <w:rFonts w:ascii="Times New Roman" w:hAnsi="Times New Roman"/>
          <w:b/>
          <w:sz w:val="24"/>
          <w:szCs w:val="24"/>
        </w:rPr>
        <w:t>WNIOSEK PRACOWNIKA</w:t>
      </w:r>
    </w:p>
    <w:p w:rsidR="00E4714A" w:rsidRPr="00E4714A" w:rsidRDefault="00B83723" w:rsidP="00E4714A">
      <w:pPr>
        <w:pStyle w:val="Akapitzlist"/>
        <w:tabs>
          <w:tab w:val="left" w:pos="284"/>
        </w:tabs>
        <w:spacing w:after="60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714A">
        <w:rPr>
          <w:rFonts w:ascii="Times New Roman" w:hAnsi="Times New Roman"/>
          <w:b/>
          <w:sz w:val="24"/>
          <w:szCs w:val="24"/>
        </w:rPr>
        <w:t>w zakresie</w:t>
      </w:r>
      <w:r w:rsidR="00746933" w:rsidRPr="00E4714A">
        <w:rPr>
          <w:rFonts w:ascii="Times New Roman" w:hAnsi="Times New Roman"/>
          <w:b/>
          <w:sz w:val="24"/>
          <w:szCs w:val="24"/>
        </w:rPr>
        <w:t xml:space="preserve"> zastosowania</w:t>
      </w:r>
      <w:r w:rsidRPr="00E4714A">
        <w:rPr>
          <w:rFonts w:ascii="Times New Roman" w:hAnsi="Times New Roman"/>
          <w:b/>
          <w:sz w:val="24"/>
          <w:szCs w:val="24"/>
        </w:rPr>
        <w:t xml:space="preserve"> 50% kosztów uzyskania przychodu</w:t>
      </w:r>
    </w:p>
    <w:p w:rsidR="00160790" w:rsidRPr="00E4714A" w:rsidRDefault="00160790" w:rsidP="00E4714A">
      <w:pPr>
        <w:pStyle w:val="Akapitzlist"/>
        <w:tabs>
          <w:tab w:val="left" w:pos="284"/>
        </w:tabs>
        <w:spacing w:after="600"/>
        <w:ind w:left="0"/>
        <w:jc w:val="center"/>
        <w:rPr>
          <w:rFonts w:ascii="Times New Roman" w:hAnsi="Times New Roman"/>
          <w:sz w:val="24"/>
          <w:szCs w:val="24"/>
        </w:rPr>
      </w:pPr>
    </w:p>
    <w:p w:rsidR="00255E9F" w:rsidRPr="00E4714A" w:rsidRDefault="00B83723" w:rsidP="00A70699">
      <w:pPr>
        <w:pStyle w:val="Akapitzlist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4714A">
        <w:rPr>
          <w:rFonts w:ascii="Times New Roman" w:hAnsi="Times New Roman"/>
          <w:sz w:val="24"/>
          <w:szCs w:val="24"/>
        </w:rPr>
        <w:t xml:space="preserve">Oświadczam, że w roku </w:t>
      </w:r>
      <w:r w:rsidR="00255E9F" w:rsidRPr="00E4714A">
        <w:rPr>
          <w:rFonts w:ascii="Times New Roman" w:hAnsi="Times New Roman"/>
          <w:sz w:val="24"/>
          <w:szCs w:val="24"/>
        </w:rPr>
        <w:t xml:space="preserve">podatkowym </w:t>
      </w:r>
      <w:r w:rsidR="00D538E1">
        <w:rPr>
          <w:rFonts w:ascii="Times New Roman" w:hAnsi="Times New Roman"/>
          <w:sz w:val="24"/>
          <w:szCs w:val="24"/>
        </w:rPr>
        <w:t>………</w:t>
      </w:r>
      <w:r w:rsidR="00A70699">
        <w:rPr>
          <w:rFonts w:ascii="Times New Roman" w:hAnsi="Times New Roman"/>
          <w:sz w:val="24"/>
          <w:szCs w:val="24"/>
        </w:rPr>
        <w:t>…………..</w:t>
      </w:r>
      <w:r w:rsidRPr="00E4714A">
        <w:rPr>
          <w:rFonts w:ascii="Times New Roman" w:hAnsi="Times New Roman"/>
          <w:sz w:val="24"/>
          <w:szCs w:val="24"/>
        </w:rPr>
        <w:t xml:space="preserve"> w ramach </w:t>
      </w:r>
      <w:r w:rsidR="00255E9F" w:rsidRPr="00E4714A">
        <w:rPr>
          <w:rFonts w:ascii="Times New Roman" w:hAnsi="Times New Roman"/>
          <w:sz w:val="24"/>
          <w:szCs w:val="24"/>
        </w:rPr>
        <w:t>stosunku pracy będę wykonywał/</w:t>
      </w:r>
      <w:r w:rsidR="00160790" w:rsidRPr="00E4714A">
        <w:rPr>
          <w:rFonts w:ascii="Times New Roman" w:hAnsi="Times New Roman"/>
          <w:sz w:val="24"/>
          <w:szCs w:val="24"/>
        </w:rPr>
        <w:t>-</w:t>
      </w:r>
      <w:r w:rsidR="00255E9F" w:rsidRPr="00E4714A">
        <w:rPr>
          <w:rFonts w:ascii="Times New Roman" w:hAnsi="Times New Roman"/>
          <w:sz w:val="24"/>
          <w:szCs w:val="24"/>
        </w:rPr>
        <w:t xml:space="preserve">a </w:t>
      </w:r>
      <w:r w:rsidR="00651948" w:rsidRPr="00E4714A">
        <w:rPr>
          <w:rFonts w:ascii="Times New Roman" w:hAnsi="Times New Roman"/>
          <w:sz w:val="24"/>
          <w:szCs w:val="24"/>
        </w:rPr>
        <w:t>prace stanowiące przedmiot prawa autorskiego związane z realizacją działa</w:t>
      </w:r>
      <w:r w:rsidR="00A70699">
        <w:rPr>
          <w:rFonts w:ascii="Times New Roman" w:hAnsi="Times New Roman"/>
          <w:sz w:val="24"/>
          <w:szCs w:val="24"/>
        </w:rPr>
        <w:t>lności określonej w art. 22 ust.</w:t>
      </w:r>
      <w:r w:rsidR="00651948" w:rsidRPr="00E4714A">
        <w:rPr>
          <w:rFonts w:ascii="Times New Roman" w:hAnsi="Times New Roman"/>
          <w:sz w:val="24"/>
          <w:szCs w:val="24"/>
        </w:rPr>
        <w:t xml:space="preserve"> 9b </w:t>
      </w:r>
      <w:r w:rsidR="0011290D" w:rsidRPr="00E4714A">
        <w:rPr>
          <w:rFonts w:ascii="Times New Roman" w:hAnsi="Times New Roman"/>
          <w:sz w:val="24"/>
          <w:szCs w:val="24"/>
        </w:rPr>
        <w:t xml:space="preserve">pkt. 8 </w:t>
      </w:r>
      <w:r w:rsidR="00651948" w:rsidRPr="00E4714A">
        <w:rPr>
          <w:rFonts w:ascii="Times New Roman" w:hAnsi="Times New Roman"/>
          <w:sz w:val="24"/>
          <w:szCs w:val="24"/>
        </w:rPr>
        <w:t>ustawy o</w:t>
      </w:r>
      <w:r w:rsidR="00160790">
        <w:rPr>
          <w:rFonts w:ascii="Times New Roman" w:hAnsi="Times New Roman"/>
          <w:sz w:val="24"/>
          <w:szCs w:val="24"/>
        </w:rPr>
        <w:t xml:space="preserve"> </w:t>
      </w:r>
      <w:r w:rsidR="00651948" w:rsidRPr="00E4714A">
        <w:rPr>
          <w:rFonts w:ascii="Times New Roman" w:hAnsi="Times New Roman"/>
          <w:sz w:val="24"/>
          <w:szCs w:val="24"/>
        </w:rPr>
        <w:t>podatku dochodowym od osób fizycznych</w:t>
      </w:r>
      <w:r w:rsidR="00746933" w:rsidRPr="00E4714A">
        <w:rPr>
          <w:rFonts w:ascii="Times New Roman" w:hAnsi="Times New Roman"/>
          <w:sz w:val="24"/>
          <w:szCs w:val="24"/>
        </w:rPr>
        <w:t>, które zostaną przekazane na rzecz pracodawcy</w:t>
      </w:r>
      <w:r w:rsidR="00651948" w:rsidRPr="00E4714A">
        <w:rPr>
          <w:rFonts w:ascii="Times New Roman" w:hAnsi="Times New Roman"/>
          <w:sz w:val="24"/>
          <w:szCs w:val="24"/>
        </w:rPr>
        <w:t>.</w:t>
      </w:r>
    </w:p>
    <w:p w:rsidR="00651948" w:rsidRPr="00E4714A" w:rsidRDefault="00651948" w:rsidP="00E471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14A">
        <w:rPr>
          <w:rFonts w:ascii="Times New Roman" w:hAnsi="Times New Roman"/>
          <w:sz w:val="24"/>
          <w:szCs w:val="24"/>
        </w:rPr>
        <w:t>W zwią</w:t>
      </w:r>
      <w:r w:rsidR="008C08AA" w:rsidRPr="00E4714A">
        <w:rPr>
          <w:rFonts w:ascii="Times New Roman" w:hAnsi="Times New Roman"/>
          <w:sz w:val="24"/>
          <w:szCs w:val="24"/>
        </w:rPr>
        <w:t>zku z powyższym proszę o potrąca</w:t>
      </w:r>
      <w:r w:rsidRPr="00E4714A">
        <w:rPr>
          <w:rFonts w:ascii="Times New Roman" w:hAnsi="Times New Roman"/>
          <w:sz w:val="24"/>
          <w:szCs w:val="24"/>
        </w:rPr>
        <w:t>nie zaliczek na poczet podatku dochodowego od osób fizycznych z uwzględnieniem 50% kosztów uzyskania przychod</w:t>
      </w:r>
      <w:r w:rsidR="00F20154" w:rsidRPr="00E4714A">
        <w:rPr>
          <w:rFonts w:ascii="Times New Roman" w:hAnsi="Times New Roman"/>
          <w:sz w:val="24"/>
          <w:szCs w:val="24"/>
        </w:rPr>
        <w:t>u</w:t>
      </w:r>
      <w:r w:rsidRPr="00E4714A">
        <w:rPr>
          <w:rFonts w:ascii="Times New Roman" w:hAnsi="Times New Roman"/>
          <w:sz w:val="24"/>
          <w:szCs w:val="24"/>
        </w:rPr>
        <w:t xml:space="preserve"> od </w:t>
      </w:r>
      <w:r w:rsidR="00B13E24" w:rsidRPr="00E4714A">
        <w:rPr>
          <w:rFonts w:ascii="Times New Roman" w:hAnsi="Times New Roman"/>
          <w:sz w:val="24"/>
          <w:szCs w:val="24"/>
        </w:rPr>
        <w:t>składników wynagrodzenia określonych we właściwej Uchwale Senatu</w:t>
      </w:r>
      <w:r w:rsidR="00A70699">
        <w:rPr>
          <w:rFonts w:ascii="Times New Roman" w:hAnsi="Times New Roman"/>
          <w:sz w:val="24"/>
          <w:szCs w:val="24"/>
        </w:rPr>
        <w:t xml:space="preserve"> PCz</w:t>
      </w:r>
      <w:r w:rsidR="00C81742" w:rsidRPr="00E4714A">
        <w:rPr>
          <w:rFonts w:ascii="Times New Roman" w:hAnsi="Times New Roman"/>
          <w:sz w:val="24"/>
          <w:szCs w:val="24"/>
        </w:rPr>
        <w:t>.</w:t>
      </w:r>
    </w:p>
    <w:p w:rsidR="00651948" w:rsidRPr="00E4714A" w:rsidRDefault="00A75CB6" w:rsidP="00A706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714A">
        <w:rPr>
          <w:rFonts w:ascii="Times New Roman" w:hAnsi="Times New Roman"/>
          <w:sz w:val="24"/>
          <w:szCs w:val="24"/>
        </w:rPr>
        <w:t>W przypadku zaistnienia okoliczności</w:t>
      </w:r>
      <w:r w:rsidR="00B13E24" w:rsidRPr="00E4714A">
        <w:rPr>
          <w:rFonts w:ascii="Times New Roman" w:hAnsi="Times New Roman"/>
          <w:sz w:val="24"/>
          <w:szCs w:val="24"/>
        </w:rPr>
        <w:t xml:space="preserve"> powodujących, że praca o charakterze twórczym nie będzie wykonywana</w:t>
      </w:r>
      <w:r w:rsidRPr="00E4714A">
        <w:rPr>
          <w:rFonts w:ascii="Times New Roman" w:hAnsi="Times New Roman"/>
          <w:sz w:val="24"/>
          <w:szCs w:val="24"/>
        </w:rPr>
        <w:t xml:space="preserve">, zobowiązuję się niezwłocznie złożyć </w:t>
      </w:r>
      <w:r w:rsidR="00A70699">
        <w:rPr>
          <w:rFonts w:ascii="Times New Roman" w:hAnsi="Times New Roman"/>
          <w:sz w:val="24"/>
          <w:szCs w:val="24"/>
        </w:rPr>
        <w:t>wobec d</w:t>
      </w:r>
      <w:r w:rsidR="00C81742" w:rsidRPr="00E4714A">
        <w:rPr>
          <w:rFonts w:ascii="Times New Roman" w:hAnsi="Times New Roman"/>
          <w:sz w:val="24"/>
          <w:szCs w:val="24"/>
        </w:rPr>
        <w:t>ziekana</w:t>
      </w:r>
      <w:r w:rsidRPr="00E4714A">
        <w:rPr>
          <w:rFonts w:ascii="Times New Roman" w:hAnsi="Times New Roman"/>
          <w:sz w:val="24"/>
          <w:szCs w:val="24"/>
        </w:rPr>
        <w:t xml:space="preserve"> oświadczenie korygujące.</w:t>
      </w:r>
    </w:p>
    <w:p w:rsidR="002E41F1" w:rsidRDefault="002E41F1" w:rsidP="00E471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714A">
        <w:rPr>
          <w:rFonts w:ascii="Times New Roman" w:hAnsi="Times New Roman"/>
          <w:sz w:val="24"/>
          <w:szCs w:val="24"/>
        </w:rPr>
        <w:t>Oświadczam jednocześnie, że jest mi znana odpowiedzialność</w:t>
      </w:r>
      <w:r w:rsidR="00746933" w:rsidRPr="00E4714A">
        <w:rPr>
          <w:rFonts w:ascii="Times New Roman" w:hAnsi="Times New Roman"/>
          <w:sz w:val="24"/>
          <w:szCs w:val="24"/>
        </w:rPr>
        <w:t xml:space="preserve"> wynikająca z </w:t>
      </w:r>
      <w:r w:rsidR="00A70699">
        <w:rPr>
          <w:rFonts w:ascii="Times New Roman" w:hAnsi="Times New Roman"/>
          <w:sz w:val="24"/>
          <w:szCs w:val="24"/>
        </w:rPr>
        <w:t xml:space="preserve">ustawy </w:t>
      </w:r>
      <w:r w:rsidR="00A70699">
        <w:rPr>
          <w:rFonts w:ascii="Times New Roman" w:hAnsi="Times New Roman"/>
          <w:sz w:val="24"/>
          <w:szCs w:val="24"/>
        </w:rPr>
        <w:br/>
        <w:t>– P</w:t>
      </w:r>
      <w:r w:rsidR="00746933" w:rsidRPr="00E4714A">
        <w:rPr>
          <w:rFonts w:ascii="Times New Roman" w:hAnsi="Times New Roman"/>
          <w:sz w:val="24"/>
          <w:szCs w:val="24"/>
        </w:rPr>
        <w:t>rawo o szkolnictwie wyższym i nauce w zakresie wykonywania obowiązków</w:t>
      </w:r>
      <w:r w:rsidR="000E404F" w:rsidRPr="00E4714A">
        <w:rPr>
          <w:rFonts w:ascii="Times New Roman" w:hAnsi="Times New Roman"/>
          <w:sz w:val="24"/>
          <w:szCs w:val="24"/>
        </w:rPr>
        <w:t xml:space="preserve"> nauczyciela akademickiego</w:t>
      </w:r>
      <w:r w:rsidR="00746933" w:rsidRPr="00E4714A">
        <w:rPr>
          <w:rFonts w:ascii="Times New Roman" w:hAnsi="Times New Roman"/>
          <w:sz w:val="24"/>
          <w:szCs w:val="24"/>
        </w:rPr>
        <w:t>, o których mowa w art.</w:t>
      </w:r>
      <w:r w:rsidR="00E4714A">
        <w:rPr>
          <w:rFonts w:ascii="Times New Roman" w:hAnsi="Times New Roman"/>
          <w:sz w:val="24"/>
          <w:szCs w:val="24"/>
        </w:rPr>
        <w:t xml:space="preserve"> </w:t>
      </w:r>
      <w:r w:rsidR="00746933" w:rsidRPr="00E4714A">
        <w:rPr>
          <w:rFonts w:ascii="Times New Roman" w:hAnsi="Times New Roman"/>
          <w:sz w:val="24"/>
          <w:szCs w:val="24"/>
        </w:rPr>
        <w:t>115</w:t>
      </w:r>
      <w:r w:rsidR="00E4714A">
        <w:rPr>
          <w:rFonts w:ascii="Times New Roman" w:hAnsi="Times New Roman"/>
          <w:sz w:val="24"/>
          <w:szCs w:val="24"/>
        </w:rPr>
        <w:t xml:space="preserve"> wyżej wymienionej</w:t>
      </w:r>
      <w:r w:rsidR="00746933" w:rsidRPr="00E4714A">
        <w:rPr>
          <w:rFonts w:ascii="Times New Roman" w:hAnsi="Times New Roman"/>
          <w:sz w:val="24"/>
          <w:szCs w:val="24"/>
        </w:rPr>
        <w:t xml:space="preserve"> ustawy oraz przestrzegania przepisów o</w:t>
      </w:r>
      <w:r w:rsidR="000E404F" w:rsidRPr="00E4714A">
        <w:rPr>
          <w:rFonts w:ascii="Times New Roman" w:hAnsi="Times New Roman"/>
          <w:sz w:val="24"/>
          <w:szCs w:val="24"/>
        </w:rPr>
        <w:t xml:space="preserve"> </w:t>
      </w:r>
      <w:r w:rsidR="00746933" w:rsidRPr="00E4714A">
        <w:rPr>
          <w:rFonts w:ascii="Times New Roman" w:hAnsi="Times New Roman"/>
          <w:sz w:val="24"/>
          <w:szCs w:val="24"/>
        </w:rPr>
        <w:t>prawie autorskim i prawach pokrewnych, a także o własności przemysłowej.</w:t>
      </w:r>
      <w:r w:rsidR="000E404F" w:rsidRPr="00E4714A">
        <w:rPr>
          <w:rFonts w:ascii="Times New Roman" w:hAnsi="Times New Roman"/>
          <w:sz w:val="24"/>
          <w:szCs w:val="24"/>
        </w:rPr>
        <w:t xml:space="preserve"> </w:t>
      </w:r>
      <w:r w:rsidR="00A70699">
        <w:rPr>
          <w:rFonts w:ascii="Times New Roman" w:hAnsi="Times New Roman"/>
          <w:sz w:val="24"/>
          <w:szCs w:val="24"/>
        </w:rPr>
        <w:br/>
      </w:r>
      <w:r w:rsidR="00C81742" w:rsidRPr="00E4714A">
        <w:rPr>
          <w:rFonts w:ascii="Times New Roman" w:hAnsi="Times New Roman"/>
          <w:sz w:val="24"/>
          <w:szCs w:val="24"/>
        </w:rPr>
        <w:t xml:space="preserve">W sytuacji gdy oświadczenie moje spowoduje zaniżenie zaliczki na podatek dochodowy od osób fizycznych, który to podatek następnie zostanie zapłacony bądź ściągnięty od płatnika, zobowiązuję się niezwłocznie bez wezwania zapłacić </w:t>
      </w:r>
      <w:r w:rsidR="004F138C">
        <w:rPr>
          <w:rFonts w:ascii="Times New Roman" w:hAnsi="Times New Roman"/>
          <w:sz w:val="24"/>
          <w:szCs w:val="24"/>
        </w:rPr>
        <w:t xml:space="preserve">Politechnice Częstochowskiej </w:t>
      </w:r>
      <w:r w:rsidR="00C81742" w:rsidRPr="00E4714A">
        <w:rPr>
          <w:rFonts w:ascii="Times New Roman" w:hAnsi="Times New Roman"/>
          <w:sz w:val="24"/>
          <w:szCs w:val="24"/>
        </w:rPr>
        <w:t>należną zaliczkę wraz z należnymi odsetkami za zwłokę.</w:t>
      </w:r>
    </w:p>
    <w:p w:rsidR="00E4714A" w:rsidRPr="00E4714A" w:rsidRDefault="00E4714A" w:rsidP="00E4714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723" w:rsidRPr="00E4714A" w:rsidRDefault="00A96A50" w:rsidP="00A96A50">
      <w:pPr>
        <w:spacing w:after="0" w:line="240" w:lineRule="auto"/>
        <w:ind w:firstLine="29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A96A50">
        <w:rPr>
          <w:rFonts w:ascii="Times New Roman" w:hAnsi="Times New Roman"/>
          <w:sz w:val="24"/>
          <w:szCs w:val="20"/>
        </w:rPr>
        <w:t xml:space="preserve">     </w:t>
      </w:r>
      <w:r w:rsidR="00D538E1">
        <w:rPr>
          <w:rFonts w:ascii="Times New Roman" w:hAnsi="Times New Roman"/>
          <w:sz w:val="24"/>
          <w:szCs w:val="20"/>
        </w:rPr>
        <w:t xml:space="preserve">                            </w:t>
      </w:r>
      <w:r w:rsidR="002D31EC" w:rsidRPr="00A96A50">
        <w:rPr>
          <w:rFonts w:ascii="Times New Roman" w:hAnsi="Times New Roman"/>
          <w:sz w:val="24"/>
          <w:szCs w:val="20"/>
        </w:rPr>
        <w:t xml:space="preserve"> </w:t>
      </w:r>
      <w:r w:rsidR="00160790">
        <w:rPr>
          <w:rFonts w:ascii="Times New Roman" w:hAnsi="Times New Roman"/>
          <w:sz w:val="20"/>
          <w:szCs w:val="20"/>
        </w:rPr>
        <w:t>….</w:t>
      </w:r>
      <w:r w:rsidR="00B83723" w:rsidRPr="00E4714A">
        <w:rPr>
          <w:rFonts w:ascii="Times New Roman" w:hAnsi="Times New Roman"/>
          <w:sz w:val="20"/>
          <w:szCs w:val="20"/>
        </w:rPr>
        <w:t>…………………….…………</w:t>
      </w:r>
    </w:p>
    <w:p w:rsidR="00B83723" w:rsidRPr="00E4714A" w:rsidRDefault="00160790" w:rsidP="00E4714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D31EC" w:rsidRPr="00E4714A">
        <w:rPr>
          <w:rFonts w:ascii="Times New Roman" w:hAnsi="Times New Roman"/>
          <w:sz w:val="20"/>
          <w:szCs w:val="20"/>
        </w:rPr>
        <w:tab/>
      </w:r>
      <w:r w:rsidR="002D31EC" w:rsidRPr="00E4714A">
        <w:rPr>
          <w:rFonts w:ascii="Times New Roman" w:hAnsi="Times New Roman"/>
          <w:sz w:val="20"/>
          <w:szCs w:val="20"/>
        </w:rPr>
        <w:tab/>
      </w:r>
      <w:r w:rsidR="00A96A5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83723" w:rsidRPr="00E4714A">
        <w:rPr>
          <w:rFonts w:ascii="Times New Roman" w:hAnsi="Times New Roman"/>
          <w:sz w:val="20"/>
          <w:szCs w:val="20"/>
        </w:rPr>
        <w:t>(</w:t>
      </w:r>
      <w:r w:rsidR="00D538E1">
        <w:rPr>
          <w:rFonts w:ascii="Times New Roman" w:hAnsi="Times New Roman"/>
          <w:sz w:val="20"/>
          <w:szCs w:val="20"/>
        </w:rPr>
        <w:t xml:space="preserve">data i </w:t>
      </w:r>
      <w:r w:rsidR="00B83723" w:rsidRPr="00E4714A">
        <w:rPr>
          <w:rFonts w:ascii="Times New Roman" w:hAnsi="Times New Roman"/>
          <w:sz w:val="20"/>
          <w:szCs w:val="20"/>
        </w:rPr>
        <w:t>podpis pracownika)</w:t>
      </w:r>
    </w:p>
    <w:p w:rsidR="002E41F1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2E41F1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2E41F1" w:rsidRPr="009D238C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8C08AA" w:rsidRDefault="002E41F1" w:rsidP="002E41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</w:t>
      </w:r>
      <w:r w:rsidR="00B13E24">
        <w:rPr>
          <w:rFonts w:ascii="Times New Roman" w:hAnsi="Times New Roman"/>
          <w:sz w:val="24"/>
          <w:szCs w:val="24"/>
        </w:rPr>
        <w:t xml:space="preserve"> wykonywanie pracy twórczej przez pracownika</w:t>
      </w:r>
      <w:r w:rsidR="008C08AA">
        <w:rPr>
          <w:rFonts w:ascii="Times New Roman" w:hAnsi="Times New Roman"/>
          <w:sz w:val="24"/>
          <w:szCs w:val="24"/>
        </w:rPr>
        <w:t>.</w:t>
      </w:r>
    </w:p>
    <w:p w:rsidR="008C08AA" w:rsidRDefault="008C08AA" w:rsidP="008C08AA">
      <w:pPr>
        <w:spacing w:after="0" w:line="240" w:lineRule="auto"/>
        <w:ind w:firstLine="5400"/>
        <w:rPr>
          <w:sz w:val="24"/>
          <w:szCs w:val="24"/>
        </w:rPr>
      </w:pPr>
    </w:p>
    <w:p w:rsidR="008C08AA" w:rsidRDefault="008C08AA" w:rsidP="008C08AA">
      <w:pPr>
        <w:spacing w:after="0" w:line="240" w:lineRule="auto"/>
        <w:ind w:firstLine="5400"/>
        <w:rPr>
          <w:sz w:val="24"/>
          <w:szCs w:val="24"/>
        </w:rPr>
      </w:pPr>
    </w:p>
    <w:p w:rsidR="008C08AA" w:rsidRPr="00E4714A" w:rsidRDefault="008C08AA" w:rsidP="00E4714A">
      <w:pPr>
        <w:spacing w:after="0" w:line="240" w:lineRule="auto"/>
        <w:ind w:firstLine="4536"/>
        <w:rPr>
          <w:rFonts w:ascii="Times New Roman" w:hAnsi="Times New Roman"/>
          <w:sz w:val="20"/>
          <w:szCs w:val="20"/>
        </w:rPr>
      </w:pPr>
      <w:r w:rsidRPr="00E4714A">
        <w:rPr>
          <w:rFonts w:ascii="Times New Roman" w:hAnsi="Times New Roman"/>
          <w:sz w:val="20"/>
          <w:szCs w:val="20"/>
        </w:rPr>
        <w:t>………………</w:t>
      </w:r>
      <w:r w:rsidR="00160790">
        <w:rPr>
          <w:rFonts w:ascii="Times New Roman" w:hAnsi="Times New Roman"/>
          <w:sz w:val="20"/>
          <w:szCs w:val="20"/>
        </w:rPr>
        <w:t>….</w:t>
      </w:r>
      <w:r w:rsidRPr="00E4714A">
        <w:rPr>
          <w:rFonts w:ascii="Times New Roman" w:hAnsi="Times New Roman"/>
          <w:sz w:val="20"/>
          <w:szCs w:val="20"/>
        </w:rPr>
        <w:t>…….……</w:t>
      </w:r>
      <w:r w:rsidR="00A24F31" w:rsidRPr="00E4714A">
        <w:rPr>
          <w:rFonts w:ascii="Times New Roman" w:hAnsi="Times New Roman"/>
          <w:sz w:val="20"/>
          <w:szCs w:val="20"/>
        </w:rPr>
        <w:t>…………………………</w:t>
      </w:r>
      <w:r w:rsidRPr="00E4714A">
        <w:rPr>
          <w:rFonts w:ascii="Times New Roman" w:hAnsi="Times New Roman"/>
          <w:sz w:val="20"/>
          <w:szCs w:val="20"/>
        </w:rPr>
        <w:t>…</w:t>
      </w:r>
    </w:p>
    <w:p w:rsidR="00091F92" w:rsidRPr="00E4714A" w:rsidRDefault="00160790" w:rsidP="00E4714A">
      <w:pPr>
        <w:spacing w:after="0" w:line="240" w:lineRule="auto"/>
        <w:ind w:left="382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</w:t>
      </w:r>
      <w:r w:rsidR="008C08AA" w:rsidRPr="00E4714A">
        <w:rPr>
          <w:rFonts w:ascii="Times New Roman" w:hAnsi="Times New Roman"/>
          <w:sz w:val="20"/>
          <w:szCs w:val="20"/>
        </w:rPr>
        <w:t>podpis kierownika</w:t>
      </w:r>
      <w:r w:rsidR="00A24F31" w:rsidRPr="00E4714A">
        <w:rPr>
          <w:rFonts w:ascii="Times New Roman" w:hAnsi="Times New Roman"/>
          <w:sz w:val="20"/>
          <w:szCs w:val="20"/>
        </w:rPr>
        <w:t xml:space="preserve"> jednostki/komórki organizacyjnej</w:t>
      </w:r>
      <w:r w:rsidR="008C08AA" w:rsidRPr="00E4714A">
        <w:rPr>
          <w:rFonts w:ascii="Times New Roman" w:hAnsi="Times New Roman"/>
          <w:sz w:val="20"/>
          <w:szCs w:val="20"/>
        </w:rPr>
        <w:t>)</w:t>
      </w:r>
    </w:p>
    <w:sectPr w:rsidR="00091F92" w:rsidRPr="00E4714A" w:rsidSect="00E4714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11" w:rsidRDefault="00AF5411" w:rsidP="00255E9F">
      <w:pPr>
        <w:spacing w:after="0" w:line="240" w:lineRule="auto"/>
      </w:pPr>
      <w:r>
        <w:separator/>
      </w:r>
    </w:p>
  </w:endnote>
  <w:endnote w:type="continuationSeparator" w:id="0">
    <w:p w:rsidR="00AF5411" w:rsidRDefault="00AF5411" w:rsidP="002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11" w:rsidRDefault="00AF5411" w:rsidP="00255E9F">
      <w:pPr>
        <w:spacing w:after="0" w:line="240" w:lineRule="auto"/>
      </w:pPr>
      <w:r>
        <w:separator/>
      </w:r>
    </w:p>
  </w:footnote>
  <w:footnote w:type="continuationSeparator" w:id="0">
    <w:p w:rsidR="00AF5411" w:rsidRDefault="00AF5411" w:rsidP="0025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29"/>
    <w:multiLevelType w:val="hybridMultilevel"/>
    <w:tmpl w:val="6FFA4D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3D4083"/>
    <w:multiLevelType w:val="hybridMultilevel"/>
    <w:tmpl w:val="CB9A554A"/>
    <w:lvl w:ilvl="0" w:tplc="D9FC4D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8C3D8A"/>
    <w:multiLevelType w:val="hybridMultilevel"/>
    <w:tmpl w:val="C4765CA8"/>
    <w:lvl w:ilvl="0" w:tplc="1D8289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346FD2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019"/>
    <w:multiLevelType w:val="hybridMultilevel"/>
    <w:tmpl w:val="9FDE93E2"/>
    <w:lvl w:ilvl="0" w:tplc="5FBC13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20FC0C16"/>
    <w:multiLevelType w:val="hybridMultilevel"/>
    <w:tmpl w:val="A252A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D7B"/>
    <w:multiLevelType w:val="hybridMultilevel"/>
    <w:tmpl w:val="E5848890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613F"/>
    <w:multiLevelType w:val="hybridMultilevel"/>
    <w:tmpl w:val="015ECF48"/>
    <w:lvl w:ilvl="0" w:tplc="D67628F6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F57668"/>
    <w:multiLevelType w:val="hybridMultilevel"/>
    <w:tmpl w:val="6862CD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101F5B"/>
    <w:multiLevelType w:val="hybridMultilevel"/>
    <w:tmpl w:val="021C293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11A76"/>
    <w:multiLevelType w:val="hybridMultilevel"/>
    <w:tmpl w:val="1D98CC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5AF1A05"/>
    <w:multiLevelType w:val="hybridMultilevel"/>
    <w:tmpl w:val="C946FD0C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D0155"/>
    <w:multiLevelType w:val="hybridMultilevel"/>
    <w:tmpl w:val="8DA0DAC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B383BE0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37388"/>
    <w:multiLevelType w:val="hybridMultilevel"/>
    <w:tmpl w:val="00F29EF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6BD7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709BC"/>
    <w:multiLevelType w:val="hybridMultilevel"/>
    <w:tmpl w:val="D27EDBAE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615F81"/>
    <w:multiLevelType w:val="hybridMultilevel"/>
    <w:tmpl w:val="EAD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E91074"/>
    <w:multiLevelType w:val="hybridMultilevel"/>
    <w:tmpl w:val="04C2EC02"/>
    <w:lvl w:ilvl="0" w:tplc="9B1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24500"/>
    <w:multiLevelType w:val="hybridMultilevel"/>
    <w:tmpl w:val="8820C4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06377"/>
    <w:multiLevelType w:val="hybridMultilevel"/>
    <w:tmpl w:val="50C2BB56"/>
    <w:lvl w:ilvl="0" w:tplc="D42E8638">
      <w:start w:val="1"/>
      <w:numFmt w:val="lowerLetter"/>
      <w:lvlText w:val="%1)"/>
      <w:lvlJc w:val="left"/>
      <w:pPr>
        <w:ind w:left="13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1" w15:restartNumberingAfterBreak="0">
    <w:nsid w:val="7A067B63"/>
    <w:multiLevelType w:val="hybridMultilevel"/>
    <w:tmpl w:val="CEF4EC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E0852A3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6"/>
  </w:num>
  <w:num w:numId="23">
    <w:abstractNumId w:val="13"/>
  </w:num>
  <w:num w:numId="24">
    <w:abstractNumId w:val="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75"/>
    <w:rsid w:val="00002467"/>
    <w:rsid w:val="0001677D"/>
    <w:rsid w:val="00026548"/>
    <w:rsid w:val="00075ACC"/>
    <w:rsid w:val="00081B12"/>
    <w:rsid w:val="00087754"/>
    <w:rsid w:val="00091F92"/>
    <w:rsid w:val="0009363F"/>
    <w:rsid w:val="000973F1"/>
    <w:rsid w:val="000A4C22"/>
    <w:rsid w:val="000C78ED"/>
    <w:rsid w:val="000D6588"/>
    <w:rsid w:val="000E404F"/>
    <w:rsid w:val="000F614A"/>
    <w:rsid w:val="0011290D"/>
    <w:rsid w:val="00147A4A"/>
    <w:rsid w:val="00155B52"/>
    <w:rsid w:val="00160790"/>
    <w:rsid w:val="00166F0B"/>
    <w:rsid w:val="001A1252"/>
    <w:rsid w:val="001A56F1"/>
    <w:rsid w:val="00200F53"/>
    <w:rsid w:val="00206A43"/>
    <w:rsid w:val="00226257"/>
    <w:rsid w:val="00255E9F"/>
    <w:rsid w:val="00256034"/>
    <w:rsid w:val="002C66B0"/>
    <w:rsid w:val="002D10F8"/>
    <w:rsid w:val="002D2C90"/>
    <w:rsid w:val="002D31EC"/>
    <w:rsid w:val="002E41F1"/>
    <w:rsid w:val="00311505"/>
    <w:rsid w:val="003308B4"/>
    <w:rsid w:val="003448A9"/>
    <w:rsid w:val="00352F54"/>
    <w:rsid w:val="00374C0C"/>
    <w:rsid w:val="003849A8"/>
    <w:rsid w:val="003C13B8"/>
    <w:rsid w:val="003C3B58"/>
    <w:rsid w:val="00455D58"/>
    <w:rsid w:val="004839E0"/>
    <w:rsid w:val="004868CE"/>
    <w:rsid w:val="004B7EBF"/>
    <w:rsid w:val="004F138C"/>
    <w:rsid w:val="004F4D02"/>
    <w:rsid w:val="0058117D"/>
    <w:rsid w:val="005828F2"/>
    <w:rsid w:val="005A5005"/>
    <w:rsid w:val="005D5348"/>
    <w:rsid w:val="00607F82"/>
    <w:rsid w:val="0062406E"/>
    <w:rsid w:val="00642CD0"/>
    <w:rsid w:val="00651948"/>
    <w:rsid w:val="00652A74"/>
    <w:rsid w:val="00671BC5"/>
    <w:rsid w:val="00681431"/>
    <w:rsid w:val="00692DBC"/>
    <w:rsid w:val="007073C5"/>
    <w:rsid w:val="00717622"/>
    <w:rsid w:val="007208D5"/>
    <w:rsid w:val="00731FE0"/>
    <w:rsid w:val="00746933"/>
    <w:rsid w:val="00783DB7"/>
    <w:rsid w:val="00791D02"/>
    <w:rsid w:val="00796A69"/>
    <w:rsid w:val="007B617A"/>
    <w:rsid w:val="00827D71"/>
    <w:rsid w:val="008451A2"/>
    <w:rsid w:val="0084659F"/>
    <w:rsid w:val="00856710"/>
    <w:rsid w:val="0089428C"/>
    <w:rsid w:val="0089454B"/>
    <w:rsid w:val="008A764A"/>
    <w:rsid w:val="008B5E58"/>
    <w:rsid w:val="008C08AA"/>
    <w:rsid w:val="008D0AEF"/>
    <w:rsid w:val="00902E36"/>
    <w:rsid w:val="0090426A"/>
    <w:rsid w:val="00953204"/>
    <w:rsid w:val="00987A9D"/>
    <w:rsid w:val="009A2221"/>
    <w:rsid w:val="009A4DA0"/>
    <w:rsid w:val="009C5DB4"/>
    <w:rsid w:val="009C5FCC"/>
    <w:rsid w:val="009D238C"/>
    <w:rsid w:val="009D379F"/>
    <w:rsid w:val="009D3B60"/>
    <w:rsid w:val="00A24F31"/>
    <w:rsid w:val="00A54425"/>
    <w:rsid w:val="00A70699"/>
    <w:rsid w:val="00A75CB6"/>
    <w:rsid w:val="00A81306"/>
    <w:rsid w:val="00A96A50"/>
    <w:rsid w:val="00AA55FD"/>
    <w:rsid w:val="00AB14A0"/>
    <w:rsid w:val="00AD389A"/>
    <w:rsid w:val="00AF5411"/>
    <w:rsid w:val="00B0190D"/>
    <w:rsid w:val="00B11527"/>
    <w:rsid w:val="00B13E24"/>
    <w:rsid w:val="00B22FFE"/>
    <w:rsid w:val="00B44FF6"/>
    <w:rsid w:val="00B76C46"/>
    <w:rsid w:val="00B83723"/>
    <w:rsid w:val="00B8477E"/>
    <w:rsid w:val="00BA1D2B"/>
    <w:rsid w:val="00BD0927"/>
    <w:rsid w:val="00BE70FF"/>
    <w:rsid w:val="00C20B63"/>
    <w:rsid w:val="00C30649"/>
    <w:rsid w:val="00C81742"/>
    <w:rsid w:val="00CB0A37"/>
    <w:rsid w:val="00CC124C"/>
    <w:rsid w:val="00CD1A63"/>
    <w:rsid w:val="00CF4B77"/>
    <w:rsid w:val="00CF6085"/>
    <w:rsid w:val="00D115EB"/>
    <w:rsid w:val="00D33297"/>
    <w:rsid w:val="00D538E1"/>
    <w:rsid w:val="00D6509E"/>
    <w:rsid w:val="00D81C1E"/>
    <w:rsid w:val="00D85626"/>
    <w:rsid w:val="00DA1059"/>
    <w:rsid w:val="00DC23B2"/>
    <w:rsid w:val="00DE38AE"/>
    <w:rsid w:val="00DF4277"/>
    <w:rsid w:val="00DF4D69"/>
    <w:rsid w:val="00DF7A36"/>
    <w:rsid w:val="00E00E75"/>
    <w:rsid w:val="00E468D8"/>
    <w:rsid w:val="00E4714A"/>
    <w:rsid w:val="00E52B5A"/>
    <w:rsid w:val="00E6613D"/>
    <w:rsid w:val="00E75F72"/>
    <w:rsid w:val="00E8363A"/>
    <w:rsid w:val="00E843E0"/>
    <w:rsid w:val="00E856EF"/>
    <w:rsid w:val="00E91876"/>
    <w:rsid w:val="00ED3E11"/>
    <w:rsid w:val="00EF2262"/>
    <w:rsid w:val="00F20154"/>
    <w:rsid w:val="00F53AFB"/>
    <w:rsid w:val="00F570B2"/>
    <w:rsid w:val="00F65366"/>
    <w:rsid w:val="00F80084"/>
    <w:rsid w:val="00F879EA"/>
    <w:rsid w:val="00FA1CE4"/>
    <w:rsid w:val="00FA200A"/>
    <w:rsid w:val="00FA5E8A"/>
    <w:rsid w:val="00FC1887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83DE5-D58D-4253-8ABA-814F90F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8E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78ED"/>
    <w:pPr>
      <w:ind w:left="720"/>
      <w:contextualSpacing/>
    </w:pPr>
  </w:style>
  <w:style w:type="paragraph" w:customStyle="1" w:styleId="Default">
    <w:name w:val="Default"/>
    <w:uiPriority w:val="99"/>
    <w:rsid w:val="00D33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731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206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2B5A"/>
    <w:rPr>
      <w:color w:val="0000FF"/>
      <w:u w:val="single"/>
    </w:rPr>
  </w:style>
  <w:style w:type="character" w:customStyle="1" w:styleId="highlight">
    <w:name w:val="highlight"/>
    <w:basedOn w:val="Domylnaczcionkaakapitu"/>
    <w:rsid w:val="00E52B5A"/>
  </w:style>
  <w:style w:type="paragraph" w:styleId="Nagwek">
    <w:name w:val="header"/>
    <w:basedOn w:val="Normalny"/>
    <w:link w:val="Nagwek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9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7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7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0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4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88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97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0887-AD04-488C-93BC-5451CDDE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Urszula Kubicka</dc:creator>
  <cp:lastModifiedBy>Edyta Grosser</cp:lastModifiedBy>
  <cp:revision>2</cp:revision>
  <cp:lastPrinted>2020-02-06T09:16:00Z</cp:lastPrinted>
  <dcterms:created xsi:type="dcterms:W3CDTF">2022-12-14T08:45:00Z</dcterms:created>
  <dcterms:modified xsi:type="dcterms:W3CDTF">2022-12-14T08:45:00Z</dcterms:modified>
</cp:coreProperties>
</file>